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6087" w14:textId="77777777" w:rsidR="004A4E96" w:rsidRPr="000A3891" w:rsidRDefault="006C3544" w:rsidP="006C354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A3891">
        <w:rPr>
          <w:rFonts w:ascii="Times New Roman" w:eastAsia="Calibri" w:hAnsi="Times New Roman" w:cs="Times New Roman"/>
          <w:b/>
        </w:rPr>
        <w:t xml:space="preserve">Значения тарифов Оператора товарных поставок для </w:t>
      </w:r>
      <w:proofErr w:type="spellStart"/>
      <w:r w:rsidRPr="000A3891">
        <w:rPr>
          <w:rFonts w:ascii="Times New Roman" w:eastAsia="Calibri" w:hAnsi="Times New Roman" w:cs="Times New Roman"/>
          <w:b/>
        </w:rPr>
        <w:t>Поклажедателей</w:t>
      </w:r>
      <w:proofErr w:type="spellEnd"/>
      <w:r w:rsidRPr="000A3891">
        <w:rPr>
          <w:rFonts w:ascii="Times New Roman" w:eastAsia="Calibri" w:hAnsi="Times New Roman" w:cs="Times New Roman"/>
          <w:b/>
        </w:rPr>
        <w:t xml:space="preserve"> при хранении пшеницы,</w:t>
      </w:r>
      <w:r w:rsidR="000A3891">
        <w:rPr>
          <w:rFonts w:ascii="Times New Roman" w:eastAsia="Calibri" w:hAnsi="Times New Roman" w:cs="Times New Roman"/>
          <w:b/>
        </w:rPr>
        <w:t xml:space="preserve"> ячменя кормового, кукурузы кор</w:t>
      </w:r>
      <w:r w:rsidRPr="000A3891">
        <w:rPr>
          <w:rFonts w:ascii="Times New Roman" w:eastAsia="Calibri" w:hAnsi="Times New Roman" w:cs="Times New Roman"/>
          <w:b/>
        </w:rPr>
        <w:t>мовой, сои, подсолнечника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268"/>
        <w:gridCol w:w="1133"/>
        <w:gridCol w:w="1560"/>
        <w:gridCol w:w="1276"/>
        <w:gridCol w:w="992"/>
      </w:tblGrid>
      <w:tr w:rsidR="000D33FB" w:rsidRPr="000D33FB" w14:paraId="4E01DDF8" w14:textId="77777777" w:rsidTr="00967B8B">
        <w:tc>
          <w:tcPr>
            <w:tcW w:w="426" w:type="dxa"/>
            <w:vMerge w:val="restart"/>
            <w:shd w:val="clear" w:color="auto" w:fill="auto"/>
            <w:vAlign w:val="center"/>
          </w:tcPr>
          <w:p w14:paraId="3D7E19AC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14:paraId="29ABB46D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58460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43B5B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5DBC9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DA409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AA40A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40B5E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4F92E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81FFE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03BA5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D2A31" w14:textId="77777777" w:rsidR="000D33FB" w:rsidRPr="00BC3A48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C3A48">
              <w:rPr>
                <w:rFonts w:ascii="Times New Roman" w:hAnsi="Times New Roman" w:cs="Times New Roman"/>
                <w:sz w:val="16"/>
                <w:szCs w:val="16"/>
              </w:rPr>
              <w:t>Краткий код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C188060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Элеватора </w:t>
            </w:r>
          </w:p>
        </w:tc>
        <w:tc>
          <w:tcPr>
            <w:tcW w:w="2268" w:type="dxa"/>
            <w:vMerge w:val="restart"/>
          </w:tcPr>
          <w:p w14:paraId="3301D644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5BE0D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8E045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0B852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BE200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A0D65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084AD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EC866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ACBF2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EC30E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DB624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товарного склада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3617CEA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</w:p>
        </w:tc>
      </w:tr>
      <w:tr w:rsidR="000D33FB" w:rsidRPr="000D33FB" w14:paraId="3EB97D20" w14:textId="77777777" w:rsidTr="00967B8B">
        <w:tc>
          <w:tcPr>
            <w:tcW w:w="426" w:type="dxa"/>
            <w:vMerge/>
            <w:shd w:val="clear" w:color="auto" w:fill="auto"/>
            <w:vAlign w:val="center"/>
          </w:tcPr>
          <w:p w14:paraId="38AD5F71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333E8D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EF39285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148D65B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25412F7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Учет Имущества на Торговом товарном счете Поклажедателя (все разделы Торгового товарного счета),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за 1 сутки, (не облагается НДС)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684028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Хранение Имущества (на основании договора хранения), используемого для исполнения и(или) обеспечения исполнения допущенных к клирингу обязательств (все разделы Торгового товарного счета), </w:t>
            </w:r>
          </w:p>
          <w:p w14:paraId="307221BD" w14:textId="77777777" w:rsidR="000D33FB" w:rsidRPr="000D33FB" w:rsidRDefault="000D33FB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. за 1 сутки (с учетом НДС)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52D19" w14:textId="77777777" w:rsidR="000D33FB" w:rsidRPr="00967B8B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67B8B">
              <w:rPr>
                <w:rFonts w:ascii="Times New Roman" w:hAnsi="Times New Roman" w:cs="Times New Roman"/>
                <w:sz w:val="16"/>
                <w:szCs w:val="16"/>
              </w:rPr>
              <w:t>Исполнение распоряжения на списание Имущества с Торгового товарного счета Поклажедателя и обеспечение перевода Имущества на Лицевой счет Поклажедателя открытый на Элеваторе (с учетом НДС)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FDEF8" w14:textId="77777777" w:rsidR="000D33FB" w:rsidRPr="00967B8B" w:rsidRDefault="000D33FB" w:rsidP="000D33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67B8B">
              <w:rPr>
                <w:rFonts w:ascii="Times New Roman" w:hAnsi="Times New Roman" w:cs="Times New Roman"/>
                <w:sz w:val="16"/>
                <w:szCs w:val="16"/>
              </w:rPr>
              <w:t>Сбор за предоставление всех видов отчетов по учету товарных поставок ОТП на бумажных носителях (с учетом НДС)</w:t>
            </w:r>
          </w:p>
        </w:tc>
      </w:tr>
      <w:tr w:rsidR="00747C4D" w:rsidRPr="000D33FB" w14:paraId="29C735C5" w14:textId="77777777" w:rsidTr="00967B8B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14:paraId="0147CF7D" w14:textId="246D4B8A"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AEF9CB7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BFC10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KLSH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1C01E" w14:textId="77777777"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ООО «Колышлейский элеватор»</w:t>
            </w:r>
          </w:p>
          <w:p w14:paraId="6393EB41" w14:textId="77777777"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14:paraId="3CB50AD5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Пензенская область,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Колышлей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ул. Маяковского, д.1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86D6EA4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A3436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зерновые</w:t>
            </w:r>
          </w:p>
          <w:p w14:paraId="78F1E304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масличные</w:t>
            </w:r>
          </w:p>
          <w:p w14:paraId="729F03C4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3,68 бобовые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06505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1260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за 1 операцию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106388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C4D" w:rsidRPr="000D33FB" w14:paraId="39537A32" w14:textId="77777777" w:rsidTr="00967B8B">
        <w:trPr>
          <w:trHeight w:val="756"/>
        </w:trPr>
        <w:tc>
          <w:tcPr>
            <w:tcW w:w="426" w:type="dxa"/>
            <w:shd w:val="clear" w:color="auto" w:fill="auto"/>
            <w:vAlign w:val="center"/>
          </w:tcPr>
          <w:p w14:paraId="4371D221" w14:textId="0FF7A6C2" w:rsidR="00747C4D" w:rsidRPr="000D33FB" w:rsidRDefault="009F11C3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097251E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79D4E" w14:textId="77777777"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imes New Roman" w:hAnsi="Times New Roman" w:cs="Times New Roman"/>
                <w:sz w:val="18"/>
                <w:szCs w:val="18"/>
              </w:rPr>
              <w:t>ОАО «Ряжский элеватор»</w:t>
            </w:r>
          </w:p>
          <w:p w14:paraId="24DA9606" w14:textId="77777777" w:rsidR="00747C4D" w:rsidRPr="00292692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2">
              <w:rPr>
                <w:rFonts w:ascii="Tahoma" w:hAnsi="Tahoma" w:cs="Tahoma"/>
                <w:b/>
                <w:sz w:val="18"/>
                <w:szCs w:val="18"/>
              </w:rPr>
              <w:t>АККРЕДИТАЦИЯ ПРИОСТАНОВЛЕНА</w:t>
            </w:r>
          </w:p>
        </w:tc>
        <w:tc>
          <w:tcPr>
            <w:tcW w:w="2268" w:type="dxa"/>
            <w:vAlign w:val="center"/>
          </w:tcPr>
          <w:p w14:paraId="70BA3D91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 xml:space="preserve">РФ, Рязанская область, г. Ряжск, ул. </w:t>
            </w:r>
            <w:proofErr w:type="spellStart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Пожалостина</w:t>
            </w:r>
            <w:proofErr w:type="spellEnd"/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3D8D844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ED7475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4,10 зерновые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9787B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D33FB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AFE791" w14:textId="77777777" w:rsidR="00747C4D" w:rsidRPr="000D33FB" w:rsidRDefault="00747C4D" w:rsidP="000D33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44B946" w14:textId="77777777" w:rsidR="000A6754" w:rsidRDefault="000A6754" w:rsidP="000D33F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D84A495" w14:textId="77777777" w:rsidR="000D33FB" w:rsidRPr="000D33FB" w:rsidRDefault="000D33FB" w:rsidP="000D33FB">
      <w:pPr>
        <w:pStyle w:val="a4"/>
        <w:rPr>
          <w:rFonts w:ascii="Times New Roman" w:hAnsi="Times New Roman" w:cs="Times New Roman"/>
          <w:sz w:val="18"/>
          <w:szCs w:val="18"/>
        </w:rPr>
      </w:pPr>
      <w:r w:rsidRPr="000D33FB">
        <w:rPr>
          <w:rFonts w:ascii="Times New Roman" w:hAnsi="Times New Roman" w:cs="Times New Roman"/>
          <w:sz w:val="18"/>
          <w:szCs w:val="18"/>
        </w:rPr>
        <w:t>*- в случае направления Оператором товарных поставок плана обработки судов в адрес Элеватора</w:t>
      </w:r>
    </w:p>
    <w:sectPr w:rsidR="000D33FB" w:rsidRPr="000D33FB" w:rsidSect="006C35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E3"/>
    <w:multiLevelType w:val="hybridMultilevel"/>
    <w:tmpl w:val="C0E6E5D8"/>
    <w:lvl w:ilvl="0" w:tplc="B9F811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4EC1"/>
    <w:multiLevelType w:val="hybridMultilevel"/>
    <w:tmpl w:val="6C5C5CC6"/>
    <w:lvl w:ilvl="0" w:tplc="4F922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FB"/>
    <w:rsid w:val="000641AD"/>
    <w:rsid w:val="00095E5C"/>
    <w:rsid w:val="000A3891"/>
    <w:rsid w:val="000A6754"/>
    <w:rsid w:val="000B6EC1"/>
    <w:rsid w:val="000D33FB"/>
    <w:rsid w:val="00122A9E"/>
    <w:rsid w:val="001A0B0B"/>
    <w:rsid w:val="001A1EB6"/>
    <w:rsid w:val="00262F48"/>
    <w:rsid w:val="00292692"/>
    <w:rsid w:val="002F013D"/>
    <w:rsid w:val="00346839"/>
    <w:rsid w:val="003701D3"/>
    <w:rsid w:val="00413F94"/>
    <w:rsid w:val="00437CF7"/>
    <w:rsid w:val="00454F0A"/>
    <w:rsid w:val="00457D43"/>
    <w:rsid w:val="00475224"/>
    <w:rsid w:val="004A4E96"/>
    <w:rsid w:val="00526F8F"/>
    <w:rsid w:val="00527DD8"/>
    <w:rsid w:val="00537E52"/>
    <w:rsid w:val="00582B49"/>
    <w:rsid w:val="00584831"/>
    <w:rsid w:val="005C5E02"/>
    <w:rsid w:val="005D2103"/>
    <w:rsid w:val="006468E4"/>
    <w:rsid w:val="006474C1"/>
    <w:rsid w:val="006B5939"/>
    <w:rsid w:val="006C3544"/>
    <w:rsid w:val="0070373B"/>
    <w:rsid w:val="007205B3"/>
    <w:rsid w:val="00747C4D"/>
    <w:rsid w:val="0076743A"/>
    <w:rsid w:val="0076757A"/>
    <w:rsid w:val="007933BB"/>
    <w:rsid w:val="007D6C39"/>
    <w:rsid w:val="008D04D2"/>
    <w:rsid w:val="008E484A"/>
    <w:rsid w:val="00964AB2"/>
    <w:rsid w:val="00967B8B"/>
    <w:rsid w:val="00996739"/>
    <w:rsid w:val="009F11C3"/>
    <w:rsid w:val="00AA7C92"/>
    <w:rsid w:val="00AE7376"/>
    <w:rsid w:val="00B11B75"/>
    <w:rsid w:val="00B73A49"/>
    <w:rsid w:val="00B766DA"/>
    <w:rsid w:val="00BB17D6"/>
    <w:rsid w:val="00BC1002"/>
    <w:rsid w:val="00BC3A48"/>
    <w:rsid w:val="00C4086B"/>
    <w:rsid w:val="00C45625"/>
    <w:rsid w:val="00CD1F30"/>
    <w:rsid w:val="00CD4D15"/>
    <w:rsid w:val="00D3086F"/>
    <w:rsid w:val="00D3231A"/>
    <w:rsid w:val="00E62BDF"/>
    <w:rsid w:val="00E86EC0"/>
    <w:rsid w:val="00F07582"/>
    <w:rsid w:val="00F5040C"/>
    <w:rsid w:val="00FD42A6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9A2"/>
  <w15:chartTrackingRefBased/>
  <w15:docId w15:val="{17B50D69-A50C-476A-8001-BBDEEAC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FB"/>
    <w:pPr>
      <w:ind w:left="720"/>
      <w:contextualSpacing/>
    </w:pPr>
  </w:style>
  <w:style w:type="paragraph" w:styleId="a4">
    <w:name w:val="No Spacing"/>
    <w:uiPriority w:val="1"/>
    <w:qFormat/>
    <w:rsid w:val="000D3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Виногродский Алексей Андреевич</cp:lastModifiedBy>
  <cp:revision>3</cp:revision>
  <dcterms:created xsi:type="dcterms:W3CDTF">2020-02-17T05:49:00Z</dcterms:created>
  <dcterms:modified xsi:type="dcterms:W3CDTF">2021-05-20T13:45:00Z</dcterms:modified>
</cp:coreProperties>
</file>